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D0C77" w14:textId="45C65CB3" w:rsidR="00912E23" w:rsidRDefault="00912E23" w:rsidP="00912E23">
      <w:pPr>
        <w:rPr>
          <w:rFonts w:asciiTheme="minorHAnsi" w:hAnsiTheme="minorHAnsi"/>
          <w:sz w:val="22"/>
          <w:szCs w:val="22"/>
          <w:lang w:val="fr-FR"/>
        </w:rPr>
      </w:pPr>
      <w:r w:rsidRPr="00B02A8D">
        <w:rPr>
          <w:rFonts w:ascii="Cambria" w:hAnsi="Cambria"/>
          <w:b/>
          <w:sz w:val="20"/>
          <w:lang w:val="fr-FR"/>
        </w:rPr>
        <w:t>BIM 6001</w:t>
      </w:r>
      <w:r w:rsidRPr="00912E23">
        <w:rPr>
          <w:rFonts w:asciiTheme="minorHAnsi" w:hAnsiTheme="minorHAnsi"/>
          <w:sz w:val="22"/>
          <w:szCs w:val="22"/>
          <w:lang w:val="fr-FR"/>
        </w:rPr>
        <w:t xml:space="preserve">   </w:t>
      </w:r>
      <w:r w:rsidR="00B02A8D">
        <w:rPr>
          <w:rFonts w:asciiTheme="minorHAnsi" w:hAnsiTheme="minorHAnsi"/>
          <w:sz w:val="22"/>
          <w:szCs w:val="22"/>
          <w:lang w:val="fr-FR"/>
        </w:rPr>
        <w:tab/>
      </w:r>
      <w:r w:rsidRPr="00B02A8D">
        <w:rPr>
          <w:rFonts w:ascii="Cambria" w:hAnsi="Cambria"/>
          <w:sz w:val="20"/>
          <w:lang w:val="fr-FR"/>
        </w:rPr>
        <w:t>Stage de recherche en biologie moléculaire -1</w:t>
      </w:r>
      <w:r w:rsidRPr="00912E23">
        <w:rPr>
          <w:rFonts w:asciiTheme="minorHAnsi" w:hAnsiTheme="minorHAnsi"/>
          <w:sz w:val="22"/>
          <w:szCs w:val="22"/>
          <w:lang w:val="fr-FR"/>
        </w:rPr>
        <w:t xml:space="preserve">      6 cr  </w:t>
      </w:r>
      <w:r w:rsidR="00B02A8D">
        <w:rPr>
          <w:rFonts w:asciiTheme="minorHAnsi" w:hAnsiTheme="minorHAnsi"/>
          <w:sz w:val="22"/>
          <w:szCs w:val="22"/>
          <w:lang w:val="fr-FR"/>
        </w:rPr>
        <w:tab/>
      </w:r>
      <w:r w:rsidRPr="00912E23">
        <w:rPr>
          <w:rFonts w:asciiTheme="minorHAnsi" w:hAnsiTheme="minorHAnsi"/>
          <w:sz w:val="22"/>
          <w:szCs w:val="22"/>
          <w:lang w:val="fr-FR"/>
        </w:rPr>
        <w:t xml:space="preserve"> </w:t>
      </w:r>
      <w:r w:rsidRPr="00912E23">
        <w:rPr>
          <w:rFonts w:asciiTheme="minorHAnsi" w:hAnsiTheme="minorHAnsi"/>
          <w:noProof/>
          <w:sz w:val="22"/>
          <w:szCs w:val="22"/>
          <w:lang w:val="fr-FR" w:eastAsia="fr-FR"/>
        </w:rPr>
        <w:drawing>
          <wp:inline distT="0" distB="0" distL="0" distR="0" wp14:anchorId="345C7254" wp14:editId="599AC4C6">
            <wp:extent cx="254000" cy="254000"/>
            <wp:effectExtent l="0" t="0" r="0" b="0"/>
            <wp:docPr id="21" name="Image 21" descr="uto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tom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912E23">
        <w:rPr>
          <w:rFonts w:asciiTheme="minorHAnsi" w:hAnsiTheme="minorHAnsi"/>
          <w:noProof/>
          <w:sz w:val="22"/>
          <w:szCs w:val="22"/>
          <w:lang w:val="fr-FR" w:eastAsia="fr-FR"/>
        </w:rPr>
        <w:drawing>
          <wp:inline distT="0" distB="0" distL="0" distR="0" wp14:anchorId="217BCBFA" wp14:editId="254D0CD0">
            <wp:extent cx="254000" cy="254000"/>
            <wp:effectExtent l="0" t="0" r="0" b="0"/>
            <wp:docPr id="22" name="Image 22" des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912E23">
        <w:rPr>
          <w:rFonts w:asciiTheme="minorHAnsi" w:hAnsiTheme="minorHAnsi"/>
          <w:noProof/>
          <w:sz w:val="22"/>
          <w:szCs w:val="22"/>
          <w:lang w:val="fr-FR" w:eastAsia="fr-FR"/>
        </w:rPr>
        <w:drawing>
          <wp:inline distT="0" distB="0" distL="0" distR="0" wp14:anchorId="17F15CFC" wp14:editId="2188E5B9">
            <wp:extent cx="254000" cy="254000"/>
            <wp:effectExtent l="0" t="0" r="0" b="0"/>
            <wp:docPr id="23" name="Image 23" descr="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40B1EF66" w14:textId="65DF2A8C" w:rsidR="00B02A8D" w:rsidRDefault="00B02A8D" w:rsidP="00B02A8D">
      <w:pPr>
        <w:rPr>
          <w:rFonts w:ascii="Cambria" w:hAnsi="Cambria"/>
          <w:sz w:val="20"/>
          <w:lang w:val="fr-FR"/>
        </w:rPr>
      </w:pPr>
      <w:r w:rsidRPr="00912E23">
        <w:rPr>
          <w:rFonts w:ascii="Cambria" w:hAnsi="Cambria"/>
          <w:b/>
          <w:sz w:val="20"/>
          <w:lang w:val="fr-FR"/>
        </w:rPr>
        <w:t>BIM 6002</w:t>
      </w:r>
      <w:r>
        <w:rPr>
          <w:rFonts w:ascii="Cambria" w:hAnsi="Cambria"/>
          <w:sz w:val="20"/>
          <w:lang w:val="fr-FR"/>
        </w:rPr>
        <w:t xml:space="preserve">  </w:t>
      </w:r>
      <w:r>
        <w:rPr>
          <w:rFonts w:ascii="Cambria" w:hAnsi="Cambria"/>
          <w:sz w:val="20"/>
          <w:lang w:val="fr-FR"/>
        </w:rPr>
        <w:tab/>
      </w:r>
      <w:r w:rsidRPr="00B02A8D">
        <w:rPr>
          <w:rFonts w:ascii="Cambria" w:hAnsi="Cambria"/>
          <w:sz w:val="20"/>
          <w:lang w:val="fr-FR"/>
        </w:rPr>
        <w:t xml:space="preserve">Stage de recherche </w:t>
      </w:r>
      <w:r w:rsidRPr="00B02A8D">
        <w:rPr>
          <w:rFonts w:asciiTheme="minorHAnsi" w:hAnsiTheme="minorHAnsi"/>
          <w:sz w:val="20"/>
          <w:lang w:val="fr-FR"/>
        </w:rPr>
        <w:t>en biologie moléculaire</w:t>
      </w:r>
      <w:r>
        <w:rPr>
          <w:rFonts w:ascii="Cambria" w:hAnsi="Cambria"/>
          <w:sz w:val="20"/>
          <w:lang w:val="fr-FR"/>
        </w:rPr>
        <w:t xml:space="preserve"> -2     </w:t>
      </w:r>
      <w:r>
        <w:rPr>
          <w:rFonts w:ascii="Cambria" w:hAnsi="Cambria"/>
          <w:sz w:val="20"/>
          <w:lang w:val="fr-FR"/>
        </w:rPr>
        <w:t xml:space="preserve"> 6 cr   </w:t>
      </w:r>
      <w:r>
        <w:rPr>
          <w:rFonts w:ascii="Cambria" w:hAnsi="Cambria"/>
          <w:sz w:val="20"/>
          <w:lang w:val="fr-FR"/>
        </w:rPr>
        <w:tab/>
      </w:r>
      <w:r>
        <w:rPr>
          <w:rFonts w:ascii="Cambria" w:hAnsi="Cambria"/>
          <w:noProof/>
          <w:sz w:val="20"/>
          <w:lang w:val="fr-FR" w:eastAsia="fr-FR"/>
        </w:rPr>
        <w:drawing>
          <wp:inline distT="0" distB="0" distL="0" distR="0" wp14:anchorId="053A003D" wp14:editId="1D27D205">
            <wp:extent cx="254000" cy="254000"/>
            <wp:effectExtent l="0" t="0" r="0" b="0"/>
            <wp:docPr id="1" name="Image 1" descr="uto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tom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Cambria" w:hAnsi="Cambria"/>
          <w:noProof/>
          <w:sz w:val="20"/>
          <w:lang w:val="fr-FR" w:eastAsia="fr-FR"/>
        </w:rPr>
        <w:drawing>
          <wp:inline distT="0" distB="0" distL="0" distR="0" wp14:anchorId="1BB0C397" wp14:editId="674C2D0D">
            <wp:extent cx="254000" cy="254000"/>
            <wp:effectExtent l="0" t="0" r="0" b="0"/>
            <wp:docPr id="2" name="Image 2" des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Cambria" w:hAnsi="Cambria"/>
          <w:noProof/>
          <w:sz w:val="20"/>
          <w:lang w:val="fr-FR" w:eastAsia="fr-FR"/>
        </w:rPr>
        <w:drawing>
          <wp:inline distT="0" distB="0" distL="0" distR="0" wp14:anchorId="70694A93" wp14:editId="125ED71A">
            <wp:extent cx="254000" cy="254000"/>
            <wp:effectExtent l="0" t="0" r="0" b="0"/>
            <wp:docPr id="3" name="Image 3" descr="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40863B94" w14:textId="3D702FCD" w:rsidR="00B02A8D" w:rsidRDefault="00B02A8D" w:rsidP="00B02A8D">
      <w:pPr>
        <w:rPr>
          <w:rFonts w:ascii="Cambria" w:hAnsi="Cambria"/>
          <w:sz w:val="20"/>
          <w:lang w:val="fr-FR"/>
        </w:rPr>
      </w:pPr>
      <w:r w:rsidRPr="00912E23">
        <w:rPr>
          <w:rFonts w:ascii="Cambria" w:hAnsi="Cambria"/>
          <w:b/>
          <w:sz w:val="20"/>
          <w:lang w:val="fr-FR"/>
        </w:rPr>
        <w:t>BIM 600</w:t>
      </w:r>
      <w:r>
        <w:rPr>
          <w:rFonts w:ascii="Cambria" w:hAnsi="Cambria"/>
          <w:b/>
          <w:sz w:val="20"/>
          <w:lang w:val="fr-FR"/>
        </w:rPr>
        <w:t>3</w:t>
      </w:r>
      <w:r>
        <w:rPr>
          <w:rFonts w:ascii="Cambria" w:hAnsi="Cambria"/>
          <w:sz w:val="20"/>
          <w:lang w:val="fr-FR"/>
        </w:rPr>
        <w:t xml:space="preserve">  </w:t>
      </w:r>
      <w:r>
        <w:rPr>
          <w:rFonts w:ascii="Cambria" w:hAnsi="Cambria"/>
          <w:sz w:val="20"/>
          <w:lang w:val="fr-FR"/>
        </w:rPr>
        <w:tab/>
      </w:r>
      <w:r w:rsidRPr="00B02A8D">
        <w:rPr>
          <w:rFonts w:ascii="Cambria" w:hAnsi="Cambria"/>
          <w:sz w:val="20"/>
          <w:lang w:val="fr-FR"/>
        </w:rPr>
        <w:t xml:space="preserve">Stage de recherche </w:t>
      </w:r>
      <w:r w:rsidRPr="00B02A8D">
        <w:rPr>
          <w:rFonts w:asciiTheme="minorHAnsi" w:hAnsiTheme="minorHAnsi"/>
          <w:sz w:val="20"/>
          <w:lang w:val="fr-FR"/>
        </w:rPr>
        <w:t>en biologie moléculaire</w:t>
      </w:r>
      <w:r w:rsidRPr="00B02A8D">
        <w:rPr>
          <w:rFonts w:ascii="Cambria" w:hAnsi="Cambria"/>
          <w:sz w:val="20"/>
          <w:lang w:val="fr-FR"/>
        </w:rPr>
        <w:t xml:space="preserve"> -3</w:t>
      </w:r>
      <w:r>
        <w:rPr>
          <w:rFonts w:ascii="Cambria" w:hAnsi="Cambria"/>
          <w:sz w:val="20"/>
          <w:lang w:val="fr-FR"/>
        </w:rPr>
        <w:t xml:space="preserve">    </w:t>
      </w:r>
      <w:r>
        <w:rPr>
          <w:rFonts w:ascii="Cambria" w:hAnsi="Cambria"/>
          <w:sz w:val="20"/>
          <w:lang w:val="fr-FR"/>
        </w:rPr>
        <w:t xml:space="preserve">   </w:t>
      </w:r>
      <w:r>
        <w:rPr>
          <w:rFonts w:ascii="Cambria" w:hAnsi="Cambria"/>
          <w:sz w:val="20"/>
          <w:lang w:val="fr-FR"/>
        </w:rPr>
        <w:t xml:space="preserve">6 cr   </w:t>
      </w:r>
      <w:r>
        <w:rPr>
          <w:rFonts w:ascii="Cambria" w:hAnsi="Cambria"/>
          <w:sz w:val="20"/>
          <w:lang w:val="fr-FR"/>
        </w:rPr>
        <w:tab/>
      </w:r>
      <w:r>
        <w:rPr>
          <w:rFonts w:ascii="Cambria" w:hAnsi="Cambria"/>
          <w:noProof/>
          <w:sz w:val="20"/>
          <w:lang w:val="fr-FR" w:eastAsia="fr-FR"/>
        </w:rPr>
        <w:drawing>
          <wp:inline distT="0" distB="0" distL="0" distR="0" wp14:anchorId="78A8818B" wp14:editId="737E9719">
            <wp:extent cx="254000" cy="254000"/>
            <wp:effectExtent l="0" t="0" r="0" b="0"/>
            <wp:docPr id="4" name="Image 4" descr="uto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tom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Cambria" w:hAnsi="Cambria"/>
          <w:noProof/>
          <w:sz w:val="20"/>
          <w:lang w:val="fr-FR" w:eastAsia="fr-FR"/>
        </w:rPr>
        <w:drawing>
          <wp:inline distT="0" distB="0" distL="0" distR="0" wp14:anchorId="5A777F9C" wp14:editId="3567624F">
            <wp:extent cx="254000" cy="254000"/>
            <wp:effectExtent l="0" t="0" r="0" b="0"/>
            <wp:docPr id="5" name="Image 5" des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Cambria" w:hAnsi="Cambria"/>
          <w:noProof/>
          <w:sz w:val="20"/>
          <w:lang w:val="fr-FR" w:eastAsia="fr-FR"/>
        </w:rPr>
        <w:drawing>
          <wp:inline distT="0" distB="0" distL="0" distR="0" wp14:anchorId="5A3333FC" wp14:editId="795E28BB">
            <wp:extent cx="254000" cy="254000"/>
            <wp:effectExtent l="0" t="0" r="0" b="0"/>
            <wp:docPr id="6" name="Image 6" descr="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5B6EB0EC" w14:textId="77777777" w:rsidR="00B02A8D" w:rsidRDefault="00B02A8D" w:rsidP="00B02A8D">
      <w:pPr>
        <w:rPr>
          <w:rFonts w:ascii="Cambria" w:hAnsi="Cambria"/>
          <w:sz w:val="20"/>
          <w:lang w:val="fr-FR"/>
        </w:rPr>
      </w:pPr>
    </w:p>
    <w:p w14:paraId="47C08B6F" w14:textId="77777777" w:rsidR="00B02A8D" w:rsidRPr="00912E23" w:rsidRDefault="00B02A8D" w:rsidP="00912E23">
      <w:pPr>
        <w:rPr>
          <w:rFonts w:asciiTheme="minorHAnsi" w:hAnsiTheme="minorHAnsi"/>
          <w:sz w:val="22"/>
          <w:szCs w:val="22"/>
          <w:lang w:val="fr-FR"/>
        </w:rPr>
      </w:pPr>
    </w:p>
    <w:p w14:paraId="057419E9" w14:textId="77777777" w:rsidR="00912E23" w:rsidRPr="00912E23" w:rsidRDefault="00912E23" w:rsidP="00912E23">
      <w:pPr>
        <w:tabs>
          <w:tab w:val="left" w:pos="440"/>
          <w:tab w:val="left" w:pos="6548"/>
          <w:tab w:val="left" w:pos="8533"/>
          <w:tab w:val="left" w:pos="15507"/>
        </w:tabs>
        <w:rPr>
          <w:rFonts w:asciiTheme="minorHAnsi" w:hAnsiTheme="minorHAnsi"/>
          <w:sz w:val="22"/>
          <w:szCs w:val="22"/>
          <w:lang w:val="fr-FR"/>
        </w:rPr>
      </w:pPr>
      <w:r w:rsidRPr="00912E23">
        <w:rPr>
          <w:rFonts w:asciiTheme="minorHAnsi" w:hAnsiTheme="minorHAnsi"/>
          <w:sz w:val="22"/>
          <w:szCs w:val="22"/>
          <w:lang w:val="fr-FR"/>
        </w:rPr>
        <w:t xml:space="preserve"> </w:t>
      </w:r>
    </w:p>
    <w:p w14:paraId="2ADEDA53" w14:textId="77777777" w:rsidR="00F31DA7" w:rsidRDefault="00912E23" w:rsidP="00912E23">
      <w:pPr>
        <w:tabs>
          <w:tab w:val="left" w:pos="440"/>
          <w:tab w:val="left" w:pos="6548"/>
          <w:tab w:val="left" w:pos="8533"/>
          <w:tab w:val="left" w:pos="15507"/>
        </w:tabs>
        <w:rPr>
          <w:rFonts w:asciiTheme="minorHAnsi" w:hAnsiTheme="minorHAnsi"/>
          <w:sz w:val="22"/>
          <w:szCs w:val="22"/>
        </w:rPr>
      </w:pPr>
      <w:r w:rsidRPr="00912E23">
        <w:rPr>
          <w:rFonts w:asciiTheme="minorHAnsi" w:hAnsiTheme="minorHAnsi"/>
          <w:b/>
          <w:sz w:val="22"/>
          <w:szCs w:val="22"/>
        </w:rPr>
        <w:t xml:space="preserve">Description : </w:t>
      </w:r>
      <w:r w:rsidRPr="00912E23">
        <w:rPr>
          <w:rFonts w:asciiTheme="minorHAnsi" w:hAnsiTheme="minorHAnsi"/>
          <w:sz w:val="22"/>
          <w:szCs w:val="22"/>
        </w:rPr>
        <w:t xml:space="preserve">Ces stages s’adressent aux étudiants internationaux inscrits à un Programme d'échange, et aux titulaires d'un diplôme de docteur en médecine (M.D.) ou en médecine dentaire (D.M.D.) ou en médecine vétérinaire (D.M.V.) ou d'un baccalauréat ès sciences (B. Sc.) </w:t>
      </w:r>
      <w:r w:rsidR="00F31DA7">
        <w:rPr>
          <w:rFonts w:asciiTheme="minorHAnsi" w:hAnsiTheme="minorHAnsi"/>
          <w:sz w:val="22"/>
          <w:szCs w:val="22"/>
        </w:rPr>
        <w:t>ou d'un diplôme jugé équivalent</w:t>
      </w:r>
      <w:r w:rsidRPr="00912E23">
        <w:rPr>
          <w:rFonts w:asciiTheme="minorHAnsi" w:hAnsiTheme="minorHAnsi"/>
          <w:sz w:val="22"/>
          <w:szCs w:val="22"/>
        </w:rPr>
        <w:t xml:space="preserve">. </w:t>
      </w:r>
    </w:p>
    <w:p w14:paraId="5212A99B" w14:textId="072F92F6" w:rsidR="00912E23" w:rsidRPr="00912E23" w:rsidRDefault="00912E23" w:rsidP="00912E23">
      <w:pPr>
        <w:tabs>
          <w:tab w:val="left" w:pos="440"/>
          <w:tab w:val="left" w:pos="6548"/>
          <w:tab w:val="left" w:pos="8533"/>
          <w:tab w:val="left" w:pos="15507"/>
        </w:tabs>
        <w:rPr>
          <w:rFonts w:asciiTheme="minorHAnsi" w:hAnsiTheme="minorHAnsi"/>
          <w:sz w:val="22"/>
          <w:szCs w:val="22"/>
        </w:rPr>
      </w:pPr>
      <w:r w:rsidRPr="00912E23">
        <w:rPr>
          <w:rFonts w:asciiTheme="minorHAnsi" w:hAnsiTheme="minorHAnsi"/>
          <w:sz w:val="22"/>
          <w:szCs w:val="22"/>
        </w:rPr>
        <w:t xml:space="preserve">Ils concernent les étudiants qui désirent faire un stage de recherche en biologie moléculaire d’une durée équivalente à 6 semaines régulières dans le milieu de stage et répartie à l'intérieur d'un trimestre, en accord avec le directeur de recherche. L’étudiant devra trouver un laboratoire d'accueil et être supervisé par un professeur accrédité aux programmes de biologie moléculaire. </w:t>
      </w:r>
    </w:p>
    <w:p w14:paraId="00056F6B" w14:textId="77777777" w:rsidR="00B02A8D" w:rsidRDefault="00B02A8D" w:rsidP="00912E23">
      <w:pPr>
        <w:spacing w:before="100" w:beforeAutospacing="1" w:after="100" w:afterAutospacing="1"/>
        <w:contextualSpacing/>
        <w:rPr>
          <w:rFonts w:asciiTheme="minorHAnsi" w:hAnsiTheme="minorHAnsi"/>
          <w:b/>
          <w:sz w:val="22"/>
          <w:szCs w:val="22"/>
        </w:rPr>
      </w:pPr>
    </w:p>
    <w:p w14:paraId="31016E5C" w14:textId="77777777" w:rsidR="00912E23" w:rsidRPr="00912E23" w:rsidRDefault="00912E23" w:rsidP="00912E23">
      <w:pPr>
        <w:spacing w:before="100" w:beforeAutospacing="1" w:after="100" w:afterAutospacing="1"/>
        <w:contextualSpacing/>
        <w:rPr>
          <w:rFonts w:asciiTheme="minorHAnsi" w:hAnsiTheme="minorHAnsi"/>
          <w:sz w:val="22"/>
          <w:szCs w:val="22"/>
        </w:rPr>
      </w:pPr>
      <w:r w:rsidRPr="00912E23">
        <w:rPr>
          <w:rFonts w:asciiTheme="minorHAnsi" w:hAnsiTheme="minorHAnsi"/>
          <w:b/>
          <w:sz w:val="22"/>
          <w:szCs w:val="22"/>
        </w:rPr>
        <w:t>Objectifs et compétences visés:</w:t>
      </w:r>
      <w:r w:rsidRPr="00912E23">
        <w:rPr>
          <w:rFonts w:asciiTheme="minorHAnsi" w:hAnsiTheme="minorHAnsi"/>
          <w:sz w:val="22"/>
          <w:szCs w:val="22"/>
        </w:rPr>
        <w:t xml:space="preserve"> Durant son stage, l'étudiant devra </w:t>
      </w:r>
      <w:r>
        <w:rPr>
          <w:rFonts w:asciiTheme="minorHAnsi" w:hAnsiTheme="minorHAnsi"/>
          <w:sz w:val="22"/>
          <w:szCs w:val="22"/>
        </w:rPr>
        <w:t xml:space="preserve">1) </w:t>
      </w:r>
      <w:r w:rsidRPr="00912E23">
        <w:rPr>
          <w:rFonts w:asciiTheme="minorHAnsi" w:hAnsiTheme="minorHAnsi"/>
          <w:sz w:val="22"/>
          <w:szCs w:val="22"/>
        </w:rPr>
        <w:t xml:space="preserve">participer aux travaux qui se déroulent dans le milieu d'accueil, tels l'élaboration de protocoles, le travail technique, l'analyse et la discussion des résultats, et le maintien d'un cahier de laboratoire;   </w:t>
      </w:r>
      <w:r>
        <w:rPr>
          <w:rFonts w:asciiTheme="minorHAnsi" w:hAnsiTheme="minorHAnsi"/>
          <w:sz w:val="22"/>
          <w:szCs w:val="22"/>
        </w:rPr>
        <w:t xml:space="preserve">2) </w:t>
      </w:r>
      <w:r w:rsidRPr="00912E23">
        <w:rPr>
          <w:rFonts w:asciiTheme="minorHAnsi" w:hAnsiTheme="minorHAnsi"/>
          <w:sz w:val="22"/>
          <w:szCs w:val="22"/>
        </w:rPr>
        <w:t>acquérir des connaissances nouvelles au domaine de recherche lié à la biologie moléculaire;</w:t>
      </w:r>
      <w:r w:rsidRPr="00912E23">
        <w:rPr>
          <w:rFonts w:asciiTheme="minorHAnsi" w:hAnsiTheme="minorHAnsi"/>
          <w:b/>
          <w:sz w:val="22"/>
          <w:szCs w:val="22"/>
        </w:rPr>
        <w:t xml:space="preserve">  </w:t>
      </w:r>
      <w:r>
        <w:rPr>
          <w:rFonts w:asciiTheme="minorHAnsi" w:hAnsiTheme="minorHAnsi"/>
          <w:sz w:val="22"/>
          <w:szCs w:val="22"/>
        </w:rPr>
        <w:t xml:space="preserve">3) </w:t>
      </w:r>
      <w:r w:rsidRPr="00912E23">
        <w:rPr>
          <w:rFonts w:asciiTheme="minorHAnsi" w:hAnsiTheme="minorHAnsi"/>
          <w:sz w:val="22"/>
          <w:szCs w:val="22"/>
        </w:rPr>
        <w:t>acquérir des compétences appliquées à la résolution de problèmes lié à la biologie moléculaire;</w:t>
      </w:r>
      <w:r w:rsidRPr="00912E23">
        <w:rPr>
          <w:rFonts w:asciiTheme="minorHAnsi" w:hAnsiTheme="minorHAnsi"/>
          <w:b/>
          <w:sz w:val="22"/>
          <w:szCs w:val="22"/>
        </w:rPr>
        <w:t xml:space="preserve">  </w:t>
      </w:r>
      <w:r>
        <w:rPr>
          <w:rFonts w:asciiTheme="minorHAnsi" w:hAnsiTheme="minorHAnsi"/>
          <w:sz w:val="22"/>
          <w:szCs w:val="22"/>
        </w:rPr>
        <w:t xml:space="preserve">4) </w:t>
      </w:r>
      <w:r w:rsidRPr="00912E23">
        <w:rPr>
          <w:rFonts w:asciiTheme="minorHAnsi" w:hAnsiTheme="minorHAnsi"/>
          <w:sz w:val="22"/>
          <w:szCs w:val="22"/>
        </w:rPr>
        <w:t>faire preuve d'autonomie ;</w:t>
      </w:r>
      <w:r w:rsidRPr="00912E23">
        <w:rPr>
          <w:rFonts w:asciiTheme="minorHAnsi" w:hAnsiTheme="minorHAnsi"/>
          <w:b/>
          <w:sz w:val="22"/>
          <w:szCs w:val="22"/>
        </w:rPr>
        <w:t xml:space="preserve">  </w:t>
      </w:r>
      <w:r>
        <w:rPr>
          <w:rFonts w:asciiTheme="minorHAnsi" w:hAnsiTheme="minorHAnsi"/>
          <w:sz w:val="22"/>
          <w:szCs w:val="22"/>
        </w:rPr>
        <w:t xml:space="preserve">5) </w:t>
      </w:r>
      <w:r w:rsidRPr="00912E23">
        <w:rPr>
          <w:rFonts w:asciiTheme="minorHAnsi" w:hAnsiTheme="minorHAnsi"/>
          <w:sz w:val="22"/>
          <w:szCs w:val="22"/>
        </w:rPr>
        <w:t>assister aux réunions et séminaires de recherche du milieu d'accueil, le cas échéant.</w:t>
      </w:r>
    </w:p>
    <w:p w14:paraId="6B900FF2" w14:textId="77777777" w:rsidR="00B02A8D" w:rsidRDefault="00B02A8D" w:rsidP="00912E23">
      <w:pPr>
        <w:contextualSpacing/>
        <w:rPr>
          <w:rFonts w:asciiTheme="minorHAnsi" w:hAnsiTheme="minorHAnsi"/>
          <w:b/>
          <w:sz w:val="22"/>
          <w:szCs w:val="22"/>
        </w:rPr>
      </w:pPr>
    </w:p>
    <w:p w14:paraId="1EF38B1A" w14:textId="77777777" w:rsidR="00A87162" w:rsidRPr="00912E23" w:rsidRDefault="00912E23" w:rsidP="00912E23">
      <w:pPr>
        <w:contextualSpacing/>
        <w:rPr>
          <w:rFonts w:asciiTheme="minorHAnsi" w:hAnsiTheme="minorHAnsi"/>
          <w:b/>
          <w:sz w:val="22"/>
          <w:szCs w:val="22"/>
        </w:rPr>
      </w:pPr>
      <w:r w:rsidRPr="00912E23">
        <w:rPr>
          <w:rFonts w:asciiTheme="minorHAnsi" w:hAnsiTheme="minorHAnsi"/>
          <w:b/>
          <w:sz w:val="22"/>
          <w:szCs w:val="22"/>
        </w:rPr>
        <w:t>Principales méthodes pédagogiques</w:t>
      </w:r>
      <w:r>
        <w:rPr>
          <w:rFonts w:asciiTheme="minorHAnsi" w:hAnsiTheme="minorHAnsi"/>
          <w:b/>
          <w:sz w:val="22"/>
          <w:szCs w:val="22"/>
        </w:rPr>
        <w:t xml:space="preserve">: </w:t>
      </w:r>
      <w:r w:rsidRPr="00912E23">
        <w:rPr>
          <w:rFonts w:asciiTheme="minorHAnsi" w:hAnsiTheme="minorHAnsi"/>
          <w:sz w:val="22"/>
          <w:szCs w:val="22"/>
        </w:rPr>
        <w:t xml:space="preserve">Stage de recherche dans un laboratoire de biologie </w:t>
      </w:r>
      <w:r>
        <w:rPr>
          <w:rFonts w:asciiTheme="minorHAnsi" w:hAnsiTheme="minorHAnsi"/>
          <w:sz w:val="22"/>
          <w:szCs w:val="22"/>
        </w:rPr>
        <w:t>moléculaire sous supervision d'</w:t>
      </w:r>
      <w:r w:rsidRPr="00912E23">
        <w:rPr>
          <w:rFonts w:asciiTheme="minorHAnsi" w:hAnsiTheme="minorHAnsi"/>
          <w:sz w:val="22"/>
          <w:szCs w:val="22"/>
        </w:rPr>
        <w:t>un professeur accrédité aux programmes de biologie moléculaire.   Elaboration de protocoles, travail de laboratoire, analyse et discussion des résultats et maintien d'un cahier de laboratoire.</w:t>
      </w:r>
    </w:p>
    <w:p w14:paraId="10C099F9" w14:textId="77777777" w:rsidR="00B02A8D" w:rsidRDefault="00B02A8D" w:rsidP="00912E23">
      <w:pPr>
        <w:rPr>
          <w:rFonts w:asciiTheme="minorHAnsi" w:hAnsiTheme="minorHAnsi"/>
          <w:b/>
          <w:sz w:val="22"/>
          <w:szCs w:val="22"/>
        </w:rPr>
      </w:pPr>
    </w:p>
    <w:p w14:paraId="002C2975" w14:textId="77777777" w:rsidR="00912E23" w:rsidRDefault="00B733FB" w:rsidP="00912E23">
      <w:pPr>
        <w:rPr>
          <w:rFonts w:asciiTheme="minorHAnsi" w:hAnsiTheme="minorHAnsi"/>
          <w:sz w:val="22"/>
          <w:szCs w:val="22"/>
        </w:rPr>
      </w:pPr>
      <w:r>
        <w:rPr>
          <w:rFonts w:asciiTheme="minorHAnsi" w:hAnsiTheme="minorHAnsi"/>
          <w:b/>
          <w:sz w:val="22"/>
          <w:szCs w:val="22"/>
        </w:rPr>
        <w:t>É</w:t>
      </w:r>
      <w:r w:rsidR="00912E23">
        <w:rPr>
          <w:rFonts w:asciiTheme="minorHAnsi" w:hAnsiTheme="minorHAnsi"/>
          <w:b/>
          <w:sz w:val="22"/>
          <w:szCs w:val="22"/>
        </w:rPr>
        <w:t xml:space="preserve">valuation:  </w:t>
      </w:r>
      <w:r w:rsidR="00912E23" w:rsidRPr="00912E23">
        <w:rPr>
          <w:rFonts w:asciiTheme="minorHAnsi" w:hAnsiTheme="minorHAnsi"/>
          <w:sz w:val="22"/>
          <w:szCs w:val="22"/>
        </w:rPr>
        <w:t>L' évaluation est qualitative (Réussite ou Échec). Elle prendra en considération les objectifs et compétences visés. L'évaluation est faite par le directeur de recherche en lien avec le responsable académique de l'unité d'attache des programmes de biologie moléculaire qui communiqueront le résultat à la direction des programmes</w:t>
      </w:r>
      <w:r w:rsidR="00912E23">
        <w:rPr>
          <w:rFonts w:asciiTheme="minorHAnsi" w:hAnsiTheme="minorHAnsi"/>
          <w:sz w:val="22"/>
          <w:szCs w:val="22"/>
        </w:rPr>
        <w:t>.</w:t>
      </w:r>
    </w:p>
    <w:p w14:paraId="47DFABD1" w14:textId="77777777" w:rsidR="00B02A8D" w:rsidRDefault="00B02A8D" w:rsidP="00912E23">
      <w:pPr>
        <w:rPr>
          <w:rFonts w:asciiTheme="minorHAnsi" w:hAnsiTheme="minorHAnsi"/>
          <w:b/>
          <w:sz w:val="22"/>
          <w:szCs w:val="22"/>
        </w:rPr>
      </w:pPr>
    </w:p>
    <w:p w14:paraId="393F2C25" w14:textId="77777777" w:rsidR="00912E23" w:rsidRDefault="00B733FB" w:rsidP="00912E23">
      <w:pPr>
        <w:rPr>
          <w:rFonts w:asciiTheme="minorHAnsi" w:hAnsiTheme="minorHAnsi"/>
          <w:b/>
          <w:sz w:val="22"/>
          <w:szCs w:val="22"/>
        </w:rPr>
      </w:pPr>
      <w:r>
        <w:rPr>
          <w:rFonts w:asciiTheme="minorHAnsi" w:hAnsiTheme="minorHAnsi"/>
          <w:b/>
          <w:sz w:val="22"/>
          <w:szCs w:val="22"/>
        </w:rPr>
        <w:t>Modalité pour l' i</w:t>
      </w:r>
      <w:r w:rsidR="00912E23" w:rsidRPr="00912E23">
        <w:rPr>
          <w:rFonts w:asciiTheme="minorHAnsi" w:hAnsiTheme="minorHAnsi"/>
          <w:b/>
          <w:sz w:val="22"/>
          <w:szCs w:val="22"/>
        </w:rPr>
        <w:t>nscription:</w:t>
      </w:r>
      <w:r w:rsidR="00912E23">
        <w:rPr>
          <w:rFonts w:asciiTheme="minorHAnsi" w:hAnsiTheme="minorHAnsi"/>
          <w:b/>
          <w:sz w:val="22"/>
          <w:szCs w:val="22"/>
        </w:rPr>
        <w:t xml:space="preserve"> </w:t>
      </w:r>
      <w:r w:rsidR="00912E23" w:rsidRPr="00912E23">
        <w:rPr>
          <w:rFonts w:asciiTheme="minorHAnsi" w:hAnsiTheme="minorHAnsi"/>
          <w:sz w:val="22"/>
          <w:szCs w:val="22"/>
        </w:rPr>
        <w:t>Pour valider l'inscription à ce cours, l'étudia</w:t>
      </w:r>
      <w:r w:rsidR="00912E23">
        <w:rPr>
          <w:rFonts w:asciiTheme="minorHAnsi" w:hAnsiTheme="minorHAnsi"/>
          <w:sz w:val="22"/>
          <w:szCs w:val="22"/>
        </w:rPr>
        <w:t>nt doit faire parvenir aux prog</w:t>
      </w:r>
      <w:r w:rsidR="00912E23" w:rsidRPr="00912E23">
        <w:rPr>
          <w:rFonts w:asciiTheme="minorHAnsi" w:hAnsiTheme="minorHAnsi"/>
          <w:sz w:val="22"/>
          <w:szCs w:val="22"/>
        </w:rPr>
        <w:t>r</w:t>
      </w:r>
      <w:r w:rsidR="00912E23">
        <w:rPr>
          <w:rFonts w:asciiTheme="minorHAnsi" w:hAnsiTheme="minorHAnsi"/>
          <w:sz w:val="22"/>
          <w:szCs w:val="22"/>
        </w:rPr>
        <w:t>amme</w:t>
      </w:r>
      <w:r w:rsidR="00912E23" w:rsidRPr="00912E23">
        <w:rPr>
          <w:rFonts w:asciiTheme="minorHAnsi" w:hAnsiTheme="minorHAnsi"/>
          <w:sz w:val="22"/>
          <w:szCs w:val="22"/>
        </w:rPr>
        <w:t xml:space="preserve">s de biologie moléculaire, une lettre </w:t>
      </w:r>
      <w:r w:rsidR="00912E23">
        <w:rPr>
          <w:rFonts w:asciiTheme="minorHAnsi" w:hAnsiTheme="minorHAnsi"/>
          <w:sz w:val="22"/>
          <w:szCs w:val="22"/>
        </w:rPr>
        <w:t xml:space="preserve">du directeur de stage </w:t>
      </w:r>
      <w:r w:rsidR="00912E23" w:rsidRPr="00912E23">
        <w:rPr>
          <w:rFonts w:asciiTheme="minorHAnsi" w:hAnsiTheme="minorHAnsi"/>
          <w:sz w:val="22"/>
          <w:szCs w:val="22"/>
        </w:rPr>
        <w:t>qui acce</w:t>
      </w:r>
      <w:r w:rsidR="00912E23">
        <w:rPr>
          <w:rFonts w:asciiTheme="minorHAnsi" w:hAnsiTheme="minorHAnsi"/>
          <w:sz w:val="22"/>
          <w:szCs w:val="22"/>
        </w:rPr>
        <w:t>pte</w:t>
      </w:r>
      <w:r>
        <w:rPr>
          <w:rFonts w:asciiTheme="minorHAnsi" w:hAnsiTheme="minorHAnsi"/>
          <w:sz w:val="22"/>
          <w:szCs w:val="22"/>
        </w:rPr>
        <w:t xml:space="preserve"> de diriger les</w:t>
      </w:r>
      <w:r w:rsidR="00912E23">
        <w:rPr>
          <w:rFonts w:asciiTheme="minorHAnsi" w:hAnsiTheme="minorHAnsi"/>
          <w:sz w:val="22"/>
          <w:szCs w:val="22"/>
        </w:rPr>
        <w:t xml:space="preserve"> travaux, ainsi q'u</w:t>
      </w:r>
      <w:r w:rsidR="00912E23" w:rsidRPr="00912E23">
        <w:rPr>
          <w:rFonts w:asciiTheme="minorHAnsi" w:hAnsiTheme="minorHAnsi"/>
          <w:sz w:val="22"/>
          <w:szCs w:val="22"/>
        </w:rPr>
        <w:t>ne brève description</w:t>
      </w:r>
      <w:r>
        <w:rPr>
          <w:rFonts w:asciiTheme="minorHAnsi" w:hAnsiTheme="minorHAnsi"/>
          <w:sz w:val="22"/>
          <w:szCs w:val="22"/>
        </w:rPr>
        <w:t xml:space="preserve"> du projet de stage proposé</w:t>
      </w:r>
      <w:r w:rsidR="00912E23">
        <w:rPr>
          <w:rFonts w:asciiTheme="minorHAnsi" w:hAnsiTheme="minorHAnsi"/>
          <w:sz w:val="22"/>
          <w:szCs w:val="22"/>
        </w:rPr>
        <w:t xml:space="preserve">. </w:t>
      </w:r>
    </w:p>
    <w:p w14:paraId="478D5B96" w14:textId="77777777" w:rsidR="00912E23" w:rsidRDefault="00912E23" w:rsidP="00912E23">
      <w:pPr>
        <w:rPr>
          <w:rFonts w:asciiTheme="minorHAnsi" w:hAnsiTheme="minorHAnsi"/>
          <w:b/>
          <w:sz w:val="22"/>
          <w:szCs w:val="22"/>
        </w:rPr>
      </w:pPr>
    </w:p>
    <w:p w14:paraId="7AC07192" w14:textId="104A17CB" w:rsidR="00B733FB" w:rsidRDefault="00B733FB" w:rsidP="00B733FB">
      <w:pPr>
        <w:rPr>
          <w:rFonts w:asciiTheme="minorHAnsi" w:hAnsiTheme="minorHAnsi"/>
          <w:b/>
          <w:sz w:val="22"/>
          <w:szCs w:val="22"/>
        </w:rPr>
      </w:pPr>
      <w:r w:rsidRPr="00B733FB">
        <w:rPr>
          <w:rFonts w:asciiTheme="minorHAnsi" w:hAnsiTheme="minorHAnsi"/>
          <w:b/>
          <w:sz w:val="22"/>
          <w:szCs w:val="22"/>
        </w:rPr>
        <w:t>Le cours BIM 6001 est préalable</w:t>
      </w:r>
      <w:r w:rsidR="00B02A8D">
        <w:rPr>
          <w:rFonts w:asciiTheme="minorHAnsi" w:hAnsiTheme="minorHAnsi"/>
          <w:b/>
          <w:sz w:val="22"/>
          <w:szCs w:val="22"/>
        </w:rPr>
        <w:t xml:space="preserve"> au BIM 6002</w:t>
      </w:r>
      <w:r w:rsidRPr="00B733FB">
        <w:rPr>
          <w:rFonts w:asciiTheme="minorHAnsi" w:hAnsiTheme="minorHAnsi"/>
          <w:b/>
          <w:sz w:val="22"/>
          <w:szCs w:val="22"/>
        </w:rPr>
        <w:t>.</w:t>
      </w:r>
    </w:p>
    <w:p w14:paraId="2D47FA61" w14:textId="6C6529E7" w:rsidR="00B02A8D" w:rsidRDefault="00B02A8D" w:rsidP="00B02A8D">
      <w:pPr>
        <w:rPr>
          <w:rFonts w:asciiTheme="minorHAnsi" w:hAnsiTheme="minorHAnsi"/>
          <w:sz w:val="22"/>
          <w:szCs w:val="22"/>
        </w:rPr>
      </w:pPr>
      <w:r w:rsidRPr="00B733FB">
        <w:rPr>
          <w:rFonts w:asciiTheme="minorHAnsi" w:hAnsiTheme="minorHAnsi"/>
          <w:b/>
          <w:sz w:val="22"/>
          <w:szCs w:val="22"/>
        </w:rPr>
        <w:t>Le</w:t>
      </w:r>
      <w:r>
        <w:rPr>
          <w:rFonts w:asciiTheme="minorHAnsi" w:hAnsiTheme="minorHAnsi"/>
          <w:b/>
          <w:sz w:val="22"/>
          <w:szCs w:val="22"/>
        </w:rPr>
        <w:t>s</w:t>
      </w:r>
      <w:r w:rsidRPr="00B733FB">
        <w:rPr>
          <w:rFonts w:asciiTheme="minorHAnsi" w:hAnsiTheme="minorHAnsi"/>
          <w:b/>
          <w:sz w:val="22"/>
          <w:szCs w:val="22"/>
        </w:rPr>
        <w:t xml:space="preserve"> cours BIM 6001</w:t>
      </w:r>
      <w:r>
        <w:rPr>
          <w:rFonts w:asciiTheme="minorHAnsi" w:hAnsiTheme="minorHAnsi"/>
          <w:b/>
          <w:sz w:val="22"/>
          <w:szCs w:val="22"/>
        </w:rPr>
        <w:t xml:space="preserve"> et BIM6002 sont</w:t>
      </w:r>
      <w:r w:rsidRPr="00B733FB">
        <w:rPr>
          <w:rFonts w:asciiTheme="minorHAnsi" w:hAnsiTheme="minorHAnsi"/>
          <w:b/>
          <w:sz w:val="22"/>
          <w:szCs w:val="22"/>
        </w:rPr>
        <w:t xml:space="preserve"> préalable</w:t>
      </w:r>
      <w:r>
        <w:rPr>
          <w:rFonts w:asciiTheme="minorHAnsi" w:hAnsiTheme="minorHAnsi"/>
          <w:b/>
          <w:sz w:val="22"/>
          <w:szCs w:val="22"/>
        </w:rPr>
        <w:t>s au BIM 6003</w:t>
      </w:r>
      <w:r w:rsidRPr="00B733FB">
        <w:rPr>
          <w:rFonts w:asciiTheme="minorHAnsi" w:hAnsiTheme="minorHAnsi"/>
          <w:b/>
          <w:sz w:val="22"/>
          <w:szCs w:val="22"/>
        </w:rPr>
        <w:t>.</w:t>
      </w:r>
    </w:p>
    <w:p w14:paraId="0652B074" w14:textId="4BE28F3D" w:rsidR="00B02A8D" w:rsidRDefault="00B02A8D">
      <w:pPr>
        <w:rPr>
          <w:rFonts w:asciiTheme="minorHAnsi" w:hAnsiTheme="minorHAnsi"/>
          <w:sz w:val="22"/>
          <w:szCs w:val="22"/>
        </w:rPr>
      </w:pPr>
      <w:r>
        <w:rPr>
          <w:rFonts w:asciiTheme="minorHAnsi" w:hAnsiTheme="minorHAnsi"/>
          <w:sz w:val="22"/>
          <w:szCs w:val="22"/>
        </w:rPr>
        <w:br w:type="page"/>
      </w:r>
    </w:p>
    <w:p w14:paraId="4D9E01A2" w14:textId="77777777" w:rsidR="00B02A8D" w:rsidRDefault="00B02A8D" w:rsidP="00B733FB">
      <w:pPr>
        <w:rPr>
          <w:rFonts w:asciiTheme="minorHAnsi" w:hAnsiTheme="minorHAnsi"/>
          <w:sz w:val="22"/>
          <w:szCs w:val="22"/>
        </w:rPr>
      </w:pPr>
    </w:p>
    <w:p w14:paraId="43D1E566" w14:textId="77777777" w:rsidR="00912E23" w:rsidRDefault="00912E23" w:rsidP="00912E23">
      <w:pPr>
        <w:rPr>
          <w:rFonts w:asciiTheme="minorHAnsi" w:hAnsiTheme="minorHAnsi"/>
          <w:b/>
          <w:sz w:val="22"/>
          <w:szCs w:val="22"/>
        </w:rPr>
      </w:pPr>
    </w:p>
    <w:p w14:paraId="24CAAB96" w14:textId="598D3869" w:rsidR="00B02A8D" w:rsidRPr="006120DC" w:rsidRDefault="00B02A8D" w:rsidP="009927EA">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jc w:val="center"/>
        <w:rPr>
          <w:b/>
        </w:rPr>
      </w:pPr>
      <w:r w:rsidRPr="006120DC">
        <w:rPr>
          <w:b/>
        </w:rPr>
        <w:t>Fiche d’évaluation – BIM</w:t>
      </w:r>
      <w:r w:rsidR="009C155E">
        <w:rPr>
          <w:b/>
        </w:rPr>
        <w:t xml:space="preserve"> </w:t>
      </w:r>
      <w:r w:rsidRPr="006120DC">
        <w:rPr>
          <w:b/>
        </w:rPr>
        <w:t>6001- 6002- 6003</w:t>
      </w:r>
    </w:p>
    <w:p w14:paraId="0E255EF4" w14:textId="0F8CE948" w:rsidR="00B02A8D" w:rsidRDefault="009C155E" w:rsidP="009927EA">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jc w:val="center"/>
      </w:pPr>
      <w:r>
        <w:t>Stage</w:t>
      </w:r>
      <w:r w:rsidR="00B02A8D">
        <w:t xml:space="preserve"> de recherche en biologie moléculaire</w:t>
      </w:r>
      <w:r>
        <w:t xml:space="preserve"> -1 -2 -3</w:t>
      </w:r>
    </w:p>
    <w:p w14:paraId="4AB878BA" w14:textId="799611BD" w:rsidR="00B02A8D" w:rsidRDefault="00B02A8D" w:rsidP="006120DC">
      <w:r w:rsidRPr="009927EA">
        <w:rPr>
          <w:b/>
          <w:u w:val="single"/>
        </w:rPr>
        <w:t>Directives générales</w:t>
      </w:r>
      <w:r>
        <w:t> : cette fiche d’évaluation doit  être remplie et signée par l’étudiant et le directeur de recherche.  Elle doit être ensuite co-signée par le responsable de l'unité d'attache. Au besoin, ce dernier peut rencontrer l’étudiant et le directeur de recherche.</w:t>
      </w:r>
    </w:p>
    <w:p w14:paraId="41B181F6" w14:textId="77777777" w:rsidR="00B02A8D" w:rsidRDefault="00B02A8D" w:rsidP="006120DC"/>
    <w:p w14:paraId="21FC595B"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r>
        <w:t>Nom :</w:t>
      </w:r>
      <w:r>
        <w:tab/>
      </w:r>
      <w:r>
        <w:tab/>
      </w:r>
      <w:r>
        <w:tab/>
      </w:r>
      <w:r>
        <w:tab/>
        <w:t xml:space="preserve">      Prénom :</w:t>
      </w:r>
      <w:r w:rsidRPr="001822BC">
        <w:t xml:space="preserve"> </w:t>
      </w:r>
      <w:r>
        <w:t xml:space="preserve">                                                                   Matricule:</w:t>
      </w:r>
    </w:p>
    <w:p w14:paraId="0D338AE1"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p>
    <w:p w14:paraId="68FCAD1B"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r>
        <w:t>Trimestre :</w:t>
      </w:r>
      <w:r>
        <w:tab/>
      </w:r>
      <w:r>
        <w:tab/>
      </w:r>
      <w:r>
        <w:tab/>
        <w:t xml:space="preserve">Cours: </w:t>
      </w:r>
      <w:r>
        <w:tab/>
        <w:t xml:space="preserve">BIM6001 </w:t>
      </w:r>
      <w:r>
        <w:fldChar w:fldCharType="begin">
          <w:ffData>
            <w:name w:val="CaseACocher1"/>
            <w:enabled/>
            <w:calcOnExit w:val="0"/>
            <w:checkBox>
              <w:sizeAuto/>
              <w:default w:val="0"/>
            </w:checkBox>
          </w:ffData>
        </w:fldChar>
      </w:r>
      <w:bookmarkStart w:id="0" w:name="CaseACocher1"/>
      <w:r>
        <w:instrText xml:space="preserve"> FORMCHECKBOX </w:instrText>
      </w:r>
      <w:r>
        <w:fldChar w:fldCharType="end"/>
      </w:r>
      <w:bookmarkEnd w:id="0"/>
      <w:r>
        <w:tab/>
        <w:t xml:space="preserve">              BIM6002 </w:t>
      </w:r>
      <w:r>
        <w:fldChar w:fldCharType="begin">
          <w:ffData>
            <w:name w:val="CaseACocher2"/>
            <w:enabled/>
            <w:calcOnExit w:val="0"/>
            <w:checkBox>
              <w:sizeAuto/>
              <w:default w:val="0"/>
            </w:checkBox>
          </w:ffData>
        </w:fldChar>
      </w:r>
      <w:bookmarkStart w:id="1" w:name="CaseACocher2"/>
      <w:r>
        <w:instrText xml:space="preserve"> FORMCHECKBOX </w:instrText>
      </w:r>
      <w:r>
        <w:fldChar w:fldCharType="end"/>
      </w:r>
      <w:bookmarkEnd w:id="1"/>
      <w:r w:rsidRPr="006A08A6">
        <w:t xml:space="preserve"> </w:t>
      </w:r>
      <w:r>
        <w:t xml:space="preserve">                BIM6003 </w:t>
      </w:r>
      <w:r>
        <w:fldChar w:fldCharType="begin">
          <w:ffData>
            <w:name w:val="CaseACocher2"/>
            <w:enabled/>
            <w:calcOnExit w:val="0"/>
            <w:checkBox>
              <w:sizeAuto/>
              <w:default w:val="0"/>
            </w:checkBox>
          </w:ffData>
        </w:fldChar>
      </w:r>
      <w:r>
        <w:instrText xml:space="preserve"> FORMCHECKBOX </w:instrText>
      </w:r>
      <w:r>
        <w:fldChar w:fldCharType="end"/>
      </w:r>
    </w:p>
    <w:p w14:paraId="4089D5BA"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r>
        <w:t>Directeur de recherche :</w:t>
      </w:r>
    </w:p>
    <w:p w14:paraId="02D91026"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r>
        <w:t>Titre du projet de recherche :</w:t>
      </w:r>
    </w:p>
    <w:p w14:paraId="5C4D3188" w14:textId="77777777" w:rsidR="00B02A8D" w:rsidRDefault="00B02A8D" w:rsidP="00594040">
      <w:pPr>
        <w:pBdr>
          <w:top w:val="single" w:sz="12" w:space="1" w:color="4BACC6" w:themeColor="accent5"/>
          <w:left w:val="single" w:sz="12" w:space="4" w:color="4BACC6" w:themeColor="accent5"/>
          <w:bottom w:val="single" w:sz="12" w:space="2" w:color="4BACC6" w:themeColor="accent5"/>
          <w:right w:val="single" w:sz="12" w:space="4" w:color="4BACC6" w:themeColor="accent5"/>
        </w:pBdr>
      </w:pPr>
    </w:p>
    <w:p w14:paraId="1872234D" w14:textId="77777777" w:rsidR="00B02A8D" w:rsidRDefault="00B02A8D">
      <w:r>
        <w:rPr>
          <w:noProof/>
          <w:lang w:val="fr-FR" w:eastAsia="fr-FR"/>
        </w:rPr>
        <mc:AlternateContent>
          <mc:Choice Requires="wps">
            <w:drawing>
              <wp:anchor distT="0" distB="0" distL="114300" distR="114300" simplePos="0" relativeHeight="251659264" behindDoc="0" locked="0" layoutInCell="1" allowOverlap="1" wp14:anchorId="29DA2D14" wp14:editId="32002D9C">
                <wp:simplePos x="0" y="0"/>
                <wp:positionH relativeFrom="column">
                  <wp:posOffset>4440555</wp:posOffset>
                </wp:positionH>
                <wp:positionV relativeFrom="paragraph">
                  <wp:posOffset>64135</wp:posOffset>
                </wp:positionV>
                <wp:extent cx="2259330" cy="878840"/>
                <wp:effectExtent l="0" t="5715" r="1841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788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9A0A4FD" w14:textId="77777777" w:rsidR="00B02A8D" w:rsidRDefault="00B02A8D">
                            <w:pPr>
                              <w:rPr>
                                <w:lang w:val="fr-FR"/>
                              </w:rPr>
                            </w:pPr>
                            <w:r w:rsidRPr="009927EA">
                              <w:rPr>
                                <w:b/>
                                <w:color w:val="4F81BD" w:themeColor="accent1"/>
                                <w:lang w:val="fr-FR"/>
                              </w:rPr>
                              <w:t>Appréciation</w:t>
                            </w:r>
                            <w:r>
                              <w:rPr>
                                <w:lang w:val="fr-FR"/>
                              </w:rPr>
                              <w:br/>
                              <w:t>NA: non applicable</w:t>
                            </w:r>
                            <w:r>
                              <w:rPr>
                                <w:lang w:val="fr-FR"/>
                              </w:rPr>
                              <w:tab/>
                              <w:t>2: bien</w:t>
                            </w:r>
                            <w:r>
                              <w:rPr>
                                <w:lang w:val="fr-FR"/>
                              </w:rPr>
                              <w:br/>
                              <w:t>0: problématique</w:t>
                            </w:r>
                            <w:r>
                              <w:rPr>
                                <w:lang w:val="fr-FR"/>
                              </w:rPr>
                              <w:tab/>
                              <w:t>3: très bien</w:t>
                            </w:r>
                            <w:r>
                              <w:rPr>
                                <w:lang w:val="fr-FR"/>
                              </w:rPr>
                              <w:br/>
                              <w:t>1: faible</w:t>
                            </w:r>
                            <w:r>
                              <w:rPr>
                                <w:lang w:val="fr-FR"/>
                              </w:rPr>
                              <w:tab/>
                            </w:r>
                            <w:r>
                              <w:rPr>
                                <w:lang w:val="fr-FR"/>
                              </w:rPr>
                              <w:tab/>
                              <w:t>4: excellent</w:t>
                            </w:r>
                            <w:r>
                              <w:rPr>
                                <w:lang w:val="fr-FR"/>
                              </w:rPr>
                              <w:br/>
                            </w:r>
                            <w:r>
                              <w:rPr>
                                <w:lang w:val="fr-FR"/>
                              </w:rPr>
                              <w:br/>
                            </w:r>
                            <w:r>
                              <w:rPr>
                                <w:lang w:val="fr-FR"/>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9.65pt;margin-top:5.05pt;width:177.9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" fillcolor="white [3201]" strokecolor="#4bacc6 [3208]" strokeweight="1pt">
                <v:stroke dashstyle="dash"/>
                <v:shadow color="#868686" opacity="49150f"/>
                <v:textbox>
                  <w:txbxContent>
                    <w:p w14:paraId="29A0A4FD" w14:textId="77777777" w:rsidR="00B02A8D" w:rsidRDefault="00B02A8D">
                      <w:pPr>
                        <w:rPr>
                          <w:lang w:val="fr-FR"/>
                        </w:rPr>
                      </w:pPr>
                      <w:r w:rsidRPr="009927EA">
                        <w:rPr>
                          <w:b/>
                          <w:color w:val="4F81BD" w:themeColor="accent1"/>
                          <w:lang w:val="fr-FR"/>
                        </w:rPr>
                        <w:t>Appréciation</w:t>
                      </w:r>
                      <w:r>
                        <w:rPr>
                          <w:lang w:val="fr-FR"/>
                        </w:rPr>
                        <w:br/>
                        <w:t>NA: non applicable</w:t>
                      </w:r>
                      <w:r>
                        <w:rPr>
                          <w:lang w:val="fr-FR"/>
                        </w:rPr>
                        <w:tab/>
                        <w:t>2: bien</w:t>
                      </w:r>
                      <w:r>
                        <w:rPr>
                          <w:lang w:val="fr-FR"/>
                        </w:rPr>
                        <w:br/>
                        <w:t>0: problématique</w:t>
                      </w:r>
                      <w:r>
                        <w:rPr>
                          <w:lang w:val="fr-FR"/>
                        </w:rPr>
                        <w:tab/>
                        <w:t>3: très bien</w:t>
                      </w:r>
                      <w:r>
                        <w:rPr>
                          <w:lang w:val="fr-FR"/>
                        </w:rPr>
                        <w:br/>
                        <w:t>1: faible</w:t>
                      </w:r>
                      <w:r>
                        <w:rPr>
                          <w:lang w:val="fr-FR"/>
                        </w:rPr>
                        <w:tab/>
                      </w:r>
                      <w:r>
                        <w:rPr>
                          <w:lang w:val="fr-FR"/>
                        </w:rPr>
                        <w:tab/>
                        <w:t>4: excellent</w:t>
                      </w:r>
                      <w:r>
                        <w:rPr>
                          <w:lang w:val="fr-FR"/>
                        </w:rPr>
                        <w:br/>
                      </w:r>
                      <w:r>
                        <w:rPr>
                          <w:lang w:val="fr-FR"/>
                        </w:rPr>
                        <w:br/>
                      </w:r>
                      <w:r>
                        <w:rPr>
                          <w:lang w:val="fr-FR"/>
                        </w:rPr>
                        <w:br/>
                      </w:r>
                    </w:p>
                  </w:txbxContent>
                </v:textbox>
              </v:shape>
            </w:pict>
          </mc:Fallback>
        </mc:AlternateContent>
      </w:r>
    </w:p>
    <w:p w14:paraId="6DC0F2DF" w14:textId="77777777" w:rsidR="00B02A8D" w:rsidRPr="009927EA" w:rsidRDefault="00B02A8D" w:rsidP="009927EA">
      <w:pPr>
        <w:rPr>
          <w:i/>
        </w:rPr>
      </w:pPr>
      <w:r>
        <w:rPr>
          <w:i/>
        </w:rPr>
        <w:t>Appréciation qualitative</w:t>
      </w:r>
    </w:p>
    <w:tbl>
      <w:tblPr>
        <w:tblStyle w:val="Grilleclaire-Accent1"/>
        <w:tblW w:w="10319" w:type="dxa"/>
        <w:tblLook w:val="04A0" w:firstRow="1" w:lastRow="0" w:firstColumn="1" w:lastColumn="0" w:noHBand="0" w:noVBand="1"/>
      </w:tblPr>
      <w:tblGrid>
        <w:gridCol w:w="3338"/>
        <w:gridCol w:w="1539"/>
        <w:gridCol w:w="5442"/>
      </w:tblGrid>
      <w:tr w:rsidR="00B02A8D" w:rsidRPr="009927EA" w14:paraId="502AE4BA" w14:textId="77777777" w:rsidTr="00C021AE">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371" w:type="dxa"/>
          </w:tcPr>
          <w:p w14:paraId="1E32542B" w14:textId="77777777" w:rsidR="00B02A8D" w:rsidRPr="009927EA" w:rsidRDefault="00B02A8D">
            <w:pPr>
              <w:rPr>
                <w:rFonts w:asciiTheme="minorHAnsi" w:hAnsiTheme="minorHAnsi"/>
              </w:rPr>
            </w:pPr>
            <w:r w:rsidRPr="009927EA">
              <w:rPr>
                <w:rFonts w:asciiTheme="minorHAnsi" w:hAnsiTheme="minorHAnsi"/>
              </w:rPr>
              <w:t>Critères</w:t>
            </w:r>
          </w:p>
        </w:tc>
        <w:tc>
          <w:tcPr>
            <w:tcW w:w="1418" w:type="dxa"/>
          </w:tcPr>
          <w:p w14:paraId="0BD3B28B" w14:textId="77777777" w:rsidR="00B02A8D" w:rsidRPr="009927EA" w:rsidRDefault="00B02A8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927EA">
              <w:rPr>
                <w:rFonts w:asciiTheme="minorHAnsi" w:hAnsiTheme="minorHAnsi"/>
              </w:rPr>
              <w:t>Appréciation</w:t>
            </w:r>
          </w:p>
        </w:tc>
        <w:tc>
          <w:tcPr>
            <w:tcW w:w="5530" w:type="dxa"/>
          </w:tcPr>
          <w:p w14:paraId="53752575" w14:textId="77777777" w:rsidR="00B02A8D" w:rsidRPr="009927EA" w:rsidRDefault="00B02A8D">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927EA">
              <w:rPr>
                <w:rFonts w:asciiTheme="minorHAnsi" w:hAnsiTheme="minorHAnsi"/>
              </w:rPr>
              <w:t xml:space="preserve">Commentaires </w:t>
            </w:r>
          </w:p>
        </w:tc>
      </w:tr>
      <w:tr w:rsidR="00B02A8D" w:rsidRPr="009927EA" w14:paraId="27166F27" w14:textId="77777777" w:rsidTr="00C021A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371" w:type="dxa"/>
          </w:tcPr>
          <w:p w14:paraId="18958AA4" w14:textId="7B6E6D85" w:rsidR="00B02A8D" w:rsidRPr="009927EA" w:rsidRDefault="00CA479A" w:rsidP="00CB1A42">
            <w:pPr>
              <w:rPr>
                <w:rFonts w:asciiTheme="minorHAnsi" w:hAnsiTheme="minorHAnsi"/>
                <w:b w:val="0"/>
              </w:rPr>
            </w:pPr>
            <w:r>
              <w:rPr>
                <w:rFonts w:asciiTheme="minorHAnsi" w:hAnsiTheme="minorHAnsi"/>
                <w:b w:val="0"/>
              </w:rPr>
              <w:t>Acquisition de</w:t>
            </w:r>
            <w:r w:rsidR="00B02A8D">
              <w:rPr>
                <w:rFonts w:asciiTheme="minorHAnsi" w:hAnsiTheme="minorHAnsi"/>
                <w:b w:val="0"/>
              </w:rPr>
              <w:t xml:space="preserve"> connaissances scientifiques reliées au</w:t>
            </w:r>
            <w:r w:rsidR="00B02A8D" w:rsidRPr="009927EA">
              <w:rPr>
                <w:rFonts w:asciiTheme="minorHAnsi" w:hAnsiTheme="minorHAnsi"/>
                <w:b w:val="0"/>
              </w:rPr>
              <w:t xml:space="preserve"> sujet</w:t>
            </w:r>
            <w:r>
              <w:rPr>
                <w:rFonts w:asciiTheme="minorHAnsi" w:hAnsiTheme="minorHAnsi"/>
                <w:b w:val="0"/>
              </w:rPr>
              <w:t xml:space="preserve"> de recherche</w:t>
            </w:r>
            <w:bookmarkStart w:id="2" w:name="_GoBack"/>
            <w:bookmarkEnd w:id="2"/>
          </w:p>
        </w:tc>
        <w:tc>
          <w:tcPr>
            <w:tcW w:w="1418" w:type="dxa"/>
          </w:tcPr>
          <w:p w14:paraId="3BF46B9A"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c>
          <w:tcPr>
            <w:tcW w:w="5530" w:type="dxa"/>
          </w:tcPr>
          <w:p w14:paraId="2AD0CB5D"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r>
      <w:tr w:rsidR="00B02A8D" w:rsidRPr="009927EA" w14:paraId="31142FDE" w14:textId="77777777" w:rsidTr="00C021AE">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3371" w:type="dxa"/>
          </w:tcPr>
          <w:p w14:paraId="22B2DFC5" w14:textId="77777777" w:rsidR="00B02A8D" w:rsidRPr="009927EA" w:rsidRDefault="00B02A8D" w:rsidP="001822BC">
            <w:pPr>
              <w:rPr>
                <w:rFonts w:asciiTheme="minorHAnsi" w:hAnsiTheme="minorHAnsi"/>
                <w:b w:val="0"/>
              </w:rPr>
            </w:pPr>
            <w:r>
              <w:rPr>
                <w:rFonts w:asciiTheme="minorHAnsi" w:hAnsiTheme="minorHAnsi"/>
                <w:b w:val="0"/>
              </w:rPr>
              <w:t xml:space="preserve">Acquis de compétences: planification du travail - </w:t>
            </w:r>
            <w:r w:rsidRPr="009927EA">
              <w:rPr>
                <w:rFonts w:asciiTheme="minorHAnsi" w:hAnsiTheme="minorHAnsi"/>
                <w:b w:val="0"/>
              </w:rPr>
              <w:t>mises au point techniques</w:t>
            </w:r>
            <w:r>
              <w:rPr>
                <w:rFonts w:asciiTheme="minorHAnsi" w:hAnsiTheme="minorHAnsi"/>
                <w:b w:val="0"/>
              </w:rPr>
              <w:t xml:space="preserve"> - tenue de cahiers de lab - résolution de problèmes -</w:t>
            </w:r>
          </w:p>
        </w:tc>
        <w:tc>
          <w:tcPr>
            <w:tcW w:w="1418" w:type="dxa"/>
          </w:tcPr>
          <w:p w14:paraId="433F4FAC"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c>
          <w:tcPr>
            <w:tcW w:w="5530" w:type="dxa"/>
          </w:tcPr>
          <w:p w14:paraId="6EE061C8"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r>
      <w:tr w:rsidR="00B02A8D" w:rsidRPr="009927EA" w14:paraId="0E0E8DBC" w14:textId="77777777" w:rsidTr="00C021AE">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371" w:type="dxa"/>
          </w:tcPr>
          <w:p w14:paraId="6E7D1503" w14:textId="77777777" w:rsidR="00B02A8D" w:rsidRPr="009927EA" w:rsidRDefault="00B02A8D" w:rsidP="001822BC">
            <w:pPr>
              <w:rPr>
                <w:rFonts w:asciiTheme="minorHAnsi" w:hAnsiTheme="minorHAnsi"/>
                <w:b w:val="0"/>
              </w:rPr>
            </w:pPr>
            <w:r>
              <w:rPr>
                <w:rFonts w:asciiTheme="minorHAnsi" w:hAnsiTheme="minorHAnsi"/>
                <w:b w:val="0"/>
              </w:rPr>
              <w:t>Encadrement et d</w:t>
            </w:r>
            <w:r w:rsidRPr="009927EA">
              <w:rPr>
                <w:rFonts w:asciiTheme="minorHAnsi" w:hAnsiTheme="minorHAnsi"/>
                <w:b w:val="0"/>
              </w:rPr>
              <w:t>iscussion</w:t>
            </w:r>
            <w:r>
              <w:rPr>
                <w:rFonts w:asciiTheme="minorHAnsi" w:hAnsiTheme="minorHAnsi"/>
                <w:b w:val="0"/>
              </w:rPr>
              <w:t>s</w:t>
            </w:r>
            <w:r w:rsidRPr="009927EA">
              <w:rPr>
                <w:rFonts w:asciiTheme="minorHAnsi" w:hAnsiTheme="minorHAnsi"/>
                <w:b w:val="0"/>
              </w:rPr>
              <w:t xml:space="preserve"> scientifiques avec les membres de l’équipe</w:t>
            </w:r>
            <w:r>
              <w:rPr>
                <w:rFonts w:asciiTheme="minorHAnsi" w:hAnsiTheme="minorHAnsi"/>
                <w:b w:val="0"/>
              </w:rPr>
              <w:t xml:space="preserve"> - analyse des résultats -</w:t>
            </w:r>
          </w:p>
        </w:tc>
        <w:tc>
          <w:tcPr>
            <w:tcW w:w="1418" w:type="dxa"/>
          </w:tcPr>
          <w:p w14:paraId="4F9C0B3A"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c>
          <w:tcPr>
            <w:tcW w:w="5530" w:type="dxa"/>
          </w:tcPr>
          <w:p w14:paraId="306782B8"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r>
      <w:tr w:rsidR="00B02A8D" w:rsidRPr="009927EA" w14:paraId="3041C12C" w14:textId="77777777" w:rsidTr="00C021AE">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71" w:type="dxa"/>
          </w:tcPr>
          <w:p w14:paraId="5F60244F" w14:textId="77777777" w:rsidR="00B02A8D" w:rsidRPr="009927EA" w:rsidRDefault="00B02A8D">
            <w:pPr>
              <w:rPr>
                <w:rFonts w:asciiTheme="minorHAnsi" w:hAnsiTheme="minorHAnsi"/>
                <w:b w:val="0"/>
              </w:rPr>
            </w:pPr>
            <w:r>
              <w:rPr>
                <w:rFonts w:asciiTheme="minorHAnsi" w:hAnsiTheme="minorHAnsi"/>
                <w:b w:val="0"/>
              </w:rPr>
              <w:t xml:space="preserve">Assiduité - Autonomie - </w:t>
            </w:r>
          </w:p>
        </w:tc>
        <w:tc>
          <w:tcPr>
            <w:tcW w:w="1418" w:type="dxa"/>
          </w:tcPr>
          <w:p w14:paraId="065DE1B0"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c>
          <w:tcPr>
            <w:tcW w:w="5530" w:type="dxa"/>
          </w:tcPr>
          <w:p w14:paraId="5AA7E17F" w14:textId="77777777" w:rsidR="00B02A8D" w:rsidRDefault="00B02A8D">
            <w:pPr>
              <w:cnfStyle w:val="000000010000" w:firstRow="0" w:lastRow="0" w:firstColumn="0" w:lastColumn="0" w:oddVBand="0" w:evenVBand="0" w:oddHBand="0" w:evenHBand="1" w:firstRowFirstColumn="0" w:firstRowLastColumn="0" w:lastRowFirstColumn="0" w:lastRowLastColumn="0"/>
            </w:pPr>
          </w:p>
          <w:p w14:paraId="7582A6B1"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r>
      <w:tr w:rsidR="00B02A8D" w:rsidRPr="009927EA" w14:paraId="229BD5F1" w14:textId="77777777" w:rsidTr="00C021AE">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371" w:type="dxa"/>
          </w:tcPr>
          <w:p w14:paraId="659C8BF9" w14:textId="77777777" w:rsidR="00B02A8D" w:rsidRPr="009927EA" w:rsidRDefault="00B02A8D" w:rsidP="00C021AE">
            <w:pPr>
              <w:rPr>
                <w:rFonts w:asciiTheme="minorHAnsi" w:hAnsiTheme="minorHAnsi"/>
                <w:b w:val="0"/>
              </w:rPr>
            </w:pPr>
            <w:r w:rsidRPr="009927EA">
              <w:rPr>
                <w:rFonts w:asciiTheme="minorHAnsi" w:hAnsiTheme="minorHAnsi"/>
                <w:b w:val="0"/>
              </w:rPr>
              <w:t>Intégration dans l’équipe</w:t>
            </w:r>
            <w:r>
              <w:rPr>
                <w:rFonts w:asciiTheme="minorHAnsi" w:hAnsiTheme="minorHAnsi"/>
                <w:b w:val="0"/>
              </w:rPr>
              <w:t xml:space="preserve"> - Participation aux activités du centre (conférence-séminaire...)</w:t>
            </w:r>
          </w:p>
        </w:tc>
        <w:tc>
          <w:tcPr>
            <w:tcW w:w="1418" w:type="dxa"/>
          </w:tcPr>
          <w:p w14:paraId="41B2CB3D"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c>
          <w:tcPr>
            <w:tcW w:w="5530" w:type="dxa"/>
          </w:tcPr>
          <w:p w14:paraId="032BBFB3" w14:textId="77777777" w:rsidR="00B02A8D" w:rsidRDefault="00B02A8D">
            <w:pPr>
              <w:cnfStyle w:val="000000100000" w:firstRow="0" w:lastRow="0" w:firstColumn="0" w:lastColumn="0" w:oddVBand="0" w:evenVBand="0" w:oddHBand="1" w:evenHBand="0" w:firstRowFirstColumn="0" w:firstRowLastColumn="0" w:lastRowFirstColumn="0" w:lastRowLastColumn="0"/>
            </w:pPr>
          </w:p>
          <w:p w14:paraId="4065F604"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r>
      <w:tr w:rsidR="00B02A8D" w:rsidRPr="009927EA" w14:paraId="48B72E80" w14:textId="77777777" w:rsidTr="006120DC">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371" w:type="dxa"/>
            <w:tcBorders>
              <w:bottom w:val="single" w:sz="4" w:space="0" w:color="auto"/>
            </w:tcBorders>
          </w:tcPr>
          <w:p w14:paraId="4F6B4AE7" w14:textId="77777777" w:rsidR="00B02A8D" w:rsidRDefault="00B02A8D" w:rsidP="00C021AE">
            <w:pPr>
              <w:rPr>
                <w:rFonts w:asciiTheme="minorHAnsi" w:hAnsiTheme="minorHAnsi"/>
                <w:b w:val="0"/>
              </w:rPr>
            </w:pPr>
            <w:r>
              <w:rPr>
                <w:rFonts w:asciiTheme="minorHAnsi" w:hAnsiTheme="minorHAnsi"/>
                <w:b w:val="0"/>
              </w:rPr>
              <w:t>Autres commentaires</w:t>
            </w:r>
          </w:p>
          <w:p w14:paraId="62255D47" w14:textId="77777777" w:rsidR="00B02A8D" w:rsidRPr="009927EA" w:rsidRDefault="00B02A8D" w:rsidP="006120DC">
            <w:pPr>
              <w:rPr>
                <w:rFonts w:asciiTheme="minorHAnsi" w:hAnsiTheme="minorHAnsi"/>
                <w:b w:val="0"/>
              </w:rPr>
            </w:pPr>
          </w:p>
        </w:tc>
        <w:tc>
          <w:tcPr>
            <w:tcW w:w="1418" w:type="dxa"/>
          </w:tcPr>
          <w:p w14:paraId="4E785312"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c>
          <w:tcPr>
            <w:tcW w:w="5530" w:type="dxa"/>
          </w:tcPr>
          <w:p w14:paraId="7917B10D" w14:textId="77777777" w:rsidR="00B02A8D" w:rsidRDefault="00B02A8D">
            <w:pPr>
              <w:cnfStyle w:val="000000010000" w:firstRow="0" w:lastRow="0" w:firstColumn="0" w:lastColumn="0" w:oddVBand="0" w:evenVBand="0" w:oddHBand="0" w:evenHBand="1" w:firstRowFirstColumn="0" w:firstRowLastColumn="0" w:lastRowFirstColumn="0" w:lastRowLastColumn="0"/>
            </w:pPr>
          </w:p>
          <w:p w14:paraId="1CF045EC" w14:textId="77777777" w:rsidR="00B02A8D" w:rsidRPr="009927EA" w:rsidRDefault="00B02A8D">
            <w:pPr>
              <w:cnfStyle w:val="000000010000" w:firstRow="0" w:lastRow="0" w:firstColumn="0" w:lastColumn="0" w:oddVBand="0" w:evenVBand="0" w:oddHBand="0" w:evenHBand="1" w:firstRowFirstColumn="0" w:firstRowLastColumn="0" w:lastRowFirstColumn="0" w:lastRowLastColumn="0"/>
            </w:pPr>
          </w:p>
        </w:tc>
      </w:tr>
      <w:tr w:rsidR="00B02A8D" w:rsidRPr="009927EA" w14:paraId="38DA58DA" w14:textId="77777777" w:rsidTr="00C021A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371" w:type="dxa"/>
            <w:tcBorders>
              <w:top w:val="single" w:sz="4" w:space="0" w:color="auto"/>
              <w:left w:val="single" w:sz="4" w:space="0" w:color="auto"/>
              <w:bottom w:val="single" w:sz="4" w:space="0" w:color="auto"/>
              <w:right w:val="single" w:sz="4" w:space="0" w:color="auto"/>
            </w:tcBorders>
          </w:tcPr>
          <w:p w14:paraId="367FAE15" w14:textId="77777777" w:rsidR="00B02A8D" w:rsidRDefault="00B02A8D" w:rsidP="00C021AE">
            <w:r>
              <w:t>APPRÉCIATION GLOBALE</w:t>
            </w:r>
          </w:p>
          <w:p w14:paraId="5B461D57" w14:textId="77777777" w:rsidR="00B02A8D" w:rsidRPr="006120DC" w:rsidRDefault="00B02A8D" w:rsidP="00C021AE">
            <w:r>
              <w:t xml:space="preserve">RÉUSSI   </w:t>
            </w:r>
            <w:r>
              <w:fldChar w:fldCharType="begin">
                <w:ffData>
                  <w:name w:val="CaseACocher1"/>
                  <w:enabled/>
                  <w:calcOnExit w:val="0"/>
                  <w:checkBox>
                    <w:sizeAuto/>
                    <w:default w:val="0"/>
                  </w:checkBox>
                </w:ffData>
              </w:fldChar>
            </w:r>
            <w:r>
              <w:instrText xml:space="preserve"> FORMCHECKBOX </w:instrText>
            </w:r>
            <w:r>
              <w:fldChar w:fldCharType="end"/>
            </w:r>
            <w:r>
              <w:t xml:space="preserve">     ECHEC   </w:t>
            </w:r>
            <w:r>
              <w:fldChar w:fldCharType="begin">
                <w:ffData>
                  <w:name w:val="CaseACocher1"/>
                  <w:enabled/>
                  <w:calcOnExit w:val="0"/>
                  <w:checkBox>
                    <w:sizeAuto/>
                    <w:default w:val="0"/>
                  </w:checkBox>
                </w:ffData>
              </w:fldChar>
            </w:r>
            <w:r>
              <w:instrText xml:space="preserve"> FORMCHECKBOX </w:instrText>
            </w:r>
            <w:r>
              <w:fldChar w:fldCharType="end"/>
            </w:r>
          </w:p>
        </w:tc>
        <w:tc>
          <w:tcPr>
            <w:tcW w:w="1418" w:type="dxa"/>
            <w:tcBorders>
              <w:left w:val="single" w:sz="4" w:space="0" w:color="auto"/>
            </w:tcBorders>
          </w:tcPr>
          <w:p w14:paraId="2BE077E9" w14:textId="77777777" w:rsidR="00B02A8D" w:rsidRPr="009927EA" w:rsidRDefault="00B02A8D">
            <w:pPr>
              <w:cnfStyle w:val="000000100000" w:firstRow="0" w:lastRow="0" w:firstColumn="0" w:lastColumn="0" w:oddVBand="0" w:evenVBand="0" w:oddHBand="1" w:evenHBand="0" w:firstRowFirstColumn="0" w:firstRowLastColumn="0" w:lastRowFirstColumn="0" w:lastRowLastColumn="0"/>
            </w:pPr>
          </w:p>
        </w:tc>
        <w:tc>
          <w:tcPr>
            <w:tcW w:w="5530" w:type="dxa"/>
          </w:tcPr>
          <w:p w14:paraId="5D64EF4C" w14:textId="77777777" w:rsidR="00B02A8D" w:rsidRDefault="00B02A8D">
            <w:pPr>
              <w:cnfStyle w:val="000000100000" w:firstRow="0" w:lastRow="0" w:firstColumn="0" w:lastColumn="0" w:oddVBand="0" w:evenVBand="0" w:oddHBand="1" w:evenHBand="0" w:firstRowFirstColumn="0" w:firstRowLastColumn="0" w:lastRowFirstColumn="0" w:lastRowLastColumn="0"/>
            </w:pPr>
          </w:p>
          <w:p w14:paraId="043D25A8" w14:textId="77777777" w:rsidR="00B02A8D" w:rsidRPr="009927EA" w:rsidRDefault="00B02A8D" w:rsidP="006120DC">
            <w:pPr>
              <w:cnfStyle w:val="000000100000" w:firstRow="0" w:lastRow="0" w:firstColumn="0" w:lastColumn="0" w:oddVBand="0" w:evenVBand="0" w:oddHBand="1" w:evenHBand="0" w:firstRowFirstColumn="0" w:firstRowLastColumn="0" w:lastRowFirstColumn="0" w:lastRowLastColumn="0"/>
            </w:pPr>
          </w:p>
        </w:tc>
      </w:tr>
    </w:tbl>
    <w:p w14:paraId="2B8F6D3A" w14:textId="77777777" w:rsidR="00B02A8D" w:rsidRDefault="00B02A8D"/>
    <w:p w14:paraId="385E0F3B" w14:textId="77777777" w:rsidR="00B02A8D" w:rsidRDefault="00B02A8D" w:rsidP="00B02A8D">
      <w:pPr>
        <w:pBdr>
          <w:top w:val="single" w:sz="4" w:space="1" w:color="auto"/>
          <w:left w:val="single" w:sz="4" w:space="4" w:color="auto"/>
          <w:bottom w:val="single" w:sz="4" w:space="1" w:color="auto"/>
          <w:right w:val="single" w:sz="4" w:space="4" w:color="auto"/>
        </w:pBdr>
      </w:pPr>
      <w:r>
        <w:t xml:space="preserve">Date: </w:t>
      </w:r>
    </w:p>
    <w:p w14:paraId="21FDC89E" w14:textId="77777777" w:rsidR="00B02A8D" w:rsidRDefault="00B02A8D" w:rsidP="00B02A8D">
      <w:pPr>
        <w:pBdr>
          <w:top w:val="single" w:sz="4" w:space="1" w:color="auto"/>
          <w:left w:val="single" w:sz="4" w:space="4" w:color="auto"/>
          <w:bottom w:val="single" w:sz="4" w:space="1" w:color="auto"/>
          <w:right w:val="single" w:sz="4" w:space="4" w:color="auto"/>
        </w:pBdr>
      </w:pPr>
      <w:r>
        <w:t>Signature du directeur :</w:t>
      </w:r>
      <w:r w:rsidRPr="009927EA">
        <w:t xml:space="preserve"> </w:t>
      </w:r>
    </w:p>
    <w:p w14:paraId="0B7B1704" w14:textId="20062486" w:rsidR="00B02A8D" w:rsidRDefault="00B02A8D" w:rsidP="00B02A8D">
      <w:pPr>
        <w:pBdr>
          <w:top w:val="single" w:sz="4" w:space="1" w:color="auto"/>
          <w:left w:val="single" w:sz="4" w:space="4" w:color="auto"/>
          <w:bottom w:val="single" w:sz="4" w:space="1" w:color="auto"/>
          <w:right w:val="single" w:sz="4" w:space="4" w:color="auto"/>
        </w:pBdr>
      </w:pPr>
      <w:r>
        <w:tab/>
      </w:r>
      <w:r>
        <w:tab/>
      </w:r>
      <w:r>
        <w:tab/>
      </w:r>
      <w:r>
        <w:tab/>
      </w:r>
    </w:p>
    <w:p w14:paraId="0C2E99FF" w14:textId="77777777" w:rsidR="00B02A8D" w:rsidRDefault="00B02A8D" w:rsidP="00B02A8D">
      <w:pPr>
        <w:pBdr>
          <w:top w:val="single" w:sz="4" w:space="1" w:color="auto"/>
          <w:left w:val="single" w:sz="4" w:space="4" w:color="auto"/>
          <w:bottom w:val="single" w:sz="4" w:space="1" w:color="auto"/>
          <w:right w:val="single" w:sz="4" w:space="4" w:color="auto"/>
        </w:pBdr>
      </w:pPr>
      <w:r>
        <w:t>Signature de l’étudiant :</w:t>
      </w:r>
    </w:p>
    <w:p w14:paraId="26B3FB54" w14:textId="77777777" w:rsidR="00B02A8D" w:rsidRDefault="00B02A8D" w:rsidP="00B02A8D">
      <w:pPr>
        <w:pBdr>
          <w:top w:val="single" w:sz="4" w:space="1" w:color="auto"/>
          <w:left w:val="single" w:sz="4" w:space="4" w:color="auto"/>
          <w:bottom w:val="single" w:sz="4" w:space="1" w:color="auto"/>
          <w:right w:val="single" w:sz="4" w:space="4" w:color="auto"/>
        </w:pBdr>
      </w:pPr>
    </w:p>
    <w:p w14:paraId="72D67F2F" w14:textId="3DB87D9D" w:rsidR="00B02A8D" w:rsidRDefault="00B02A8D" w:rsidP="00B02A8D">
      <w:pPr>
        <w:pBdr>
          <w:top w:val="single" w:sz="4" w:space="1" w:color="auto"/>
          <w:left w:val="single" w:sz="4" w:space="4" w:color="auto"/>
          <w:bottom w:val="single" w:sz="4" w:space="1" w:color="auto"/>
          <w:right w:val="single" w:sz="4" w:space="4" w:color="auto"/>
        </w:pBdr>
      </w:pPr>
      <w:r>
        <w:t>Signature du responsable de l'unité d'attache :</w:t>
      </w:r>
    </w:p>
    <w:p w14:paraId="69B7D39D" w14:textId="77777777" w:rsidR="00B02A8D" w:rsidRDefault="00B02A8D" w:rsidP="00B02A8D">
      <w:pPr>
        <w:pBdr>
          <w:top w:val="single" w:sz="4" w:space="1" w:color="auto"/>
          <w:left w:val="single" w:sz="4" w:space="4" w:color="auto"/>
          <w:bottom w:val="single" w:sz="4" w:space="1" w:color="auto"/>
          <w:right w:val="single" w:sz="4" w:space="4" w:color="auto"/>
        </w:pBdr>
      </w:pPr>
    </w:p>
    <w:p w14:paraId="4C3E173C" w14:textId="77777777" w:rsidR="00B02A8D" w:rsidRDefault="00B02A8D"/>
    <w:p w14:paraId="34AC6BF9" w14:textId="7D1A94B2" w:rsidR="00B02A8D" w:rsidRDefault="00B02A8D" w:rsidP="00B02A8D">
      <w:pPr>
        <w:pBdr>
          <w:top w:val="single" w:sz="4" w:space="1" w:color="auto"/>
          <w:left w:val="single" w:sz="4" w:space="4" w:color="auto"/>
          <w:bottom w:val="single" w:sz="4" w:space="1" w:color="auto"/>
          <w:right w:val="single" w:sz="4" w:space="4" w:color="auto"/>
        </w:pBdr>
      </w:pPr>
      <w:r>
        <w:t>Retourner cette fiche remplie et signée à:</w:t>
      </w:r>
    </w:p>
    <w:p w14:paraId="665A6187" w14:textId="0D63A019" w:rsidR="00912E23" w:rsidRPr="00B02A8D" w:rsidRDefault="00B02A8D" w:rsidP="00B02A8D">
      <w:pPr>
        <w:pBdr>
          <w:top w:val="single" w:sz="4" w:space="1" w:color="auto"/>
          <w:left w:val="single" w:sz="4" w:space="4" w:color="auto"/>
          <w:bottom w:val="single" w:sz="4" w:space="1" w:color="auto"/>
          <w:right w:val="single" w:sz="4" w:space="4" w:color="auto"/>
        </w:pBdr>
      </w:pPr>
      <w:r>
        <w:t xml:space="preserve">Programmes de biologie moléculaire - Pavillon Roger Gaudry N-703 - Faculté de médecine- Université de Montréal - ou par courriel à </w:t>
      </w:r>
      <w:r w:rsidRPr="00B02A8D">
        <w:t xml:space="preserve"> &lt;biologie-moleculaire@meddir.umontreal.ca&gt;</w:t>
      </w:r>
    </w:p>
    <w:sectPr w:rsidR="00912E23" w:rsidRPr="00B02A8D" w:rsidSect="00B02A8D">
      <w:pgSz w:w="12240" w:h="15840"/>
      <w:pgMar w:top="864" w:right="864" w:bottom="864" w:left="86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6039"/>
    <w:multiLevelType w:val="hybridMultilevel"/>
    <w:tmpl w:val="2CE25250"/>
    <w:lvl w:ilvl="0" w:tplc="280A5382">
      <w:start w:val="1"/>
      <w:numFmt w:val="decimal"/>
      <w:lvlText w:val="%1."/>
      <w:lvlJc w:val="left"/>
      <w:pPr>
        <w:ind w:left="720" w:hanging="360"/>
      </w:pPr>
      <w:rPr>
        <w:rFonts w:ascii="Times New Roman" w:hAnsi="Times New Roman"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B7B1B13"/>
    <w:multiLevelType w:val="hybridMultilevel"/>
    <w:tmpl w:val="2CE25250"/>
    <w:lvl w:ilvl="0" w:tplc="280A5382">
      <w:start w:val="1"/>
      <w:numFmt w:val="decimal"/>
      <w:lvlText w:val="%1."/>
      <w:lvlJc w:val="left"/>
      <w:pPr>
        <w:ind w:left="720" w:hanging="360"/>
      </w:pPr>
      <w:rPr>
        <w:rFonts w:ascii="Times New Roman" w:hAnsi="Times New Roman"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3990BBB"/>
    <w:multiLevelType w:val="hybridMultilevel"/>
    <w:tmpl w:val="4B7E8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503C8D"/>
    <w:multiLevelType w:val="hybridMultilevel"/>
    <w:tmpl w:val="4B7E8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23"/>
    <w:rsid w:val="00885F38"/>
    <w:rsid w:val="00912E23"/>
    <w:rsid w:val="00980BC8"/>
    <w:rsid w:val="009C155E"/>
    <w:rsid w:val="00A87162"/>
    <w:rsid w:val="00B02A8D"/>
    <w:rsid w:val="00B733FB"/>
    <w:rsid w:val="00CA479A"/>
    <w:rsid w:val="00F31D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D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23"/>
    <w:rPr>
      <w:rFonts w:ascii="New York" w:eastAsia="Times New Roman" w:hAnsi="New York" w:cs="Times New Roman"/>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E23"/>
    <w:pPr>
      <w:ind w:left="708"/>
    </w:pPr>
  </w:style>
  <w:style w:type="table" w:styleId="Grilleclaire-Accent1">
    <w:name w:val="Light Grid Accent 1"/>
    <w:basedOn w:val="TableauNormal"/>
    <w:uiPriority w:val="62"/>
    <w:rsid w:val="00B02A8D"/>
    <w:rPr>
      <w:rFonts w:eastAsiaTheme="minorHAnsi"/>
      <w:sz w:val="22"/>
      <w:szCs w:val="22"/>
      <w:lang w:val="fr-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23"/>
    <w:rPr>
      <w:rFonts w:ascii="New York" w:eastAsia="Times New Roman" w:hAnsi="New York" w:cs="Times New Roman"/>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E23"/>
    <w:pPr>
      <w:ind w:left="708"/>
    </w:pPr>
  </w:style>
  <w:style w:type="table" w:styleId="Grilleclaire-Accent1">
    <w:name w:val="Light Grid Accent 1"/>
    <w:basedOn w:val="TableauNormal"/>
    <w:uiPriority w:val="62"/>
    <w:rsid w:val="00B02A8D"/>
    <w:rPr>
      <w:rFonts w:eastAsiaTheme="minorHAnsi"/>
      <w:sz w:val="22"/>
      <w:szCs w:val="22"/>
      <w:lang w:val="fr-CA"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3513</Characters>
  <Application>Microsoft Macintosh Word</Application>
  <DocSecurity>0</DocSecurity>
  <Lines>29</Lines>
  <Paragraphs>8</Paragraphs>
  <ScaleCrop>false</ScaleCrop>
  <Company>CRCHUM</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Bertrand</dc:creator>
  <cp:keywords/>
  <dc:description/>
  <cp:lastModifiedBy>Richard Bertrand</cp:lastModifiedBy>
  <cp:revision>4</cp:revision>
  <dcterms:created xsi:type="dcterms:W3CDTF">2015-03-18T16:49:00Z</dcterms:created>
  <dcterms:modified xsi:type="dcterms:W3CDTF">2015-03-18T16:52:00Z</dcterms:modified>
</cp:coreProperties>
</file>